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DC9" w:rsidRDefault="00E20DC9" w:rsidP="00E20DC9">
      <w:pPr>
        <w:jc w:val="center"/>
        <w:rPr>
          <w:color w:val="1B1B1B"/>
          <w:shd w:val="clear" w:color="auto" w:fill="FFFFFF"/>
        </w:rPr>
      </w:pPr>
    </w:p>
    <w:p w:rsidR="00E20DC9" w:rsidRDefault="00E20DC9" w:rsidP="00E20DC9">
      <w:pPr>
        <w:jc w:val="center"/>
        <w:rPr>
          <w:color w:val="1B1B1B"/>
          <w:shd w:val="clear" w:color="auto" w:fill="FFFFFF"/>
        </w:rPr>
      </w:pPr>
    </w:p>
    <w:p w:rsidR="00003CCB" w:rsidRDefault="00305310" w:rsidP="00E20DC9">
      <w:pPr>
        <w:jc w:val="center"/>
        <w:rPr>
          <w:color w:val="1B1B1B"/>
          <w:shd w:val="clear" w:color="auto" w:fill="FFFFFF"/>
        </w:rPr>
      </w:pPr>
      <w:r w:rsidRPr="00305310">
        <w:rPr>
          <w:color w:val="1B1B1B"/>
          <w:shd w:val="clear" w:color="auto" w:fill="FFFFFF"/>
        </w:rPr>
        <w:t>Children's Literature</w:t>
      </w:r>
    </w:p>
    <w:p w:rsidR="00E20DC9" w:rsidRDefault="00E20DC9" w:rsidP="00E20DC9">
      <w:pPr>
        <w:jc w:val="center"/>
        <w:rPr>
          <w:color w:val="1B1B1B"/>
          <w:shd w:val="clear" w:color="auto" w:fill="FFFFFF"/>
        </w:rPr>
      </w:pPr>
    </w:p>
    <w:p w:rsidR="00E20DC9" w:rsidRDefault="00E20DC9" w:rsidP="00E20DC9">
      <w:pPr>
        <w:jc w:val="center"/>
        <w:rPr>
          <w:color w:val="1B1B1B"/>
          <w:shd w:val="clear" w:color="auto" w:fill="FFFFFF"/>
        </w:rPr>
      </w:pPr>
    </w:p>
    <w:p w:rsidR="00E20DC9" w:rsidRDefault="00E20DC9" w:rsidP="00E20DC9">
      <w:pPr>
        <w:jc w:val="center"/>
        <w:rPr>
          <w:color w:val="1B1B1B"/>
          <w:shd w:val="clear" w:color="auto" w:fill="FFFFFF"/>
        </w:rPr>
      </w:pPr>
    </w:p>
    <w:p w:rsidR="00E20DC9" w:rsidRDefault="00E20DC9" w:rsidP="00E20DC9">
      <w:pPr>
        <w:jc w:val="center"/>
        <w:rPr>
          <w:color w:val="1B1B1B"/>
          <w:shd w:val="clear" w:color="auto" w:fill="FFFFFF"/>
        </w:rPr>
      </w:pPr>
    </w:p>
    <w:p w:rsidR="00E20DC9" w:rsidRDefault="00E20DC9" w:rsidP="00E20DC9">
      <w:pPr>
        <w:jc w:val="center"/>
        <w:rPr>
          <w:color w:val="1B1B1B"/>
          <w:shd w:val="clear" w:color="auto" w:fill="FFFFFF"/>
        </w:rPr>
      </w:pPr>
    </w:p>
    <w:p w:rsidR="00305310" w:rsidRDefault="00305310" w:rsidP="00E20DC9">
      <w:pPr>
        <w:jc w:val="center"/>
        <w:rPr>
          <w:color w:val="1B1B1B"/>
          <w:shd w:val="clear" w:color="auto" w:fill="FFFFFF"/>
        </w:rPr>
      </w:pPr>
      <w:r>
        <w:rPr>
          <w:color w:val="1B1B1B"/>
          <w:shd w:val="clear" w:color="auto" w:fill="FFFFFF"/>
        </w:rPr>
        <w:t>Name</w:t>
      </w:r>
    </w:p>
    <w:p w:rsidR="00305310" w:rsidRDefault="00305310" w:rsidP="00E20DC9">
      <w:pPr>
        <w:jc w:val="center"/>
        <w:rPr>
          <w:color w:val="1B1B1B"/>
          <w:shd w:val="clear" w:color="auto" w:fill="FFFFFF"/>
        </w:rPr>
      </w:pPr>
      <w:r>
        <w:rPr>
          <w:color w:val="1B1B1B"/>
          <w:shd w:val="clear" w:color="auto" w:fill="FFFFFF"/>
        </w:rPr>
        <w:t>Institution of Affiliation</w:t>
      </w:r>
    </w:p>
    <w:p w:rsidR="00305310" w:rsidRDefault="00305310" w:rsidP="00E20DC9">
      <w:pPr>
        <w:jc w:val="center"/>
        <w:rPr>
          <w:color w:val="1B1B1B"/>
          <w:shd w:val="clear" w:color="auto" w:fill="FFFFFF"/>
        </w:rPr>
      </w:pPr>
      <w:r>
        <w:rPr>
          <w:color w:val="1B1B1B"/>
          <w:shd w:val="clear" w:color="auto" w:fill="FFFFFF"/>
        </w:rPr>
        <w:t>Professor</w:t>
      </w:r>
    </w:p>
    <w:p w:rsidR="00305310" w:rsidRDefault="00305310" w:rsidP="00E20DC9">
      <w:pPr>
        <w:jc w:val="center"/>
        <w:rPr>
          <w:color w:val="1B1B1B"/>
          <w:shd w:val="clear" w:color="auto" w:fill="FFFFFF"/>
        </w:rPr>
      </w:pPr>
      <w:r>
        <w:rPr>
          <w:color w:val="1B1B1B"/>
          <w:shd w:val="clear" w:color="auto" w:fill="FFFFFF"/>
        </w:rPr>
        <w:t>Date</w:t>
      </w:r>
    </w:p>
    <w:p w:rsidR="00E20DC9" w:rsidRDefault="00E20DC9" w:rsidP="00305310">
      <w:pPr>
        <w:rPr>
          <w:color w:val="1B1B1B"/>
          <w:shd w:val="clear" w:color="auto" w:fill="FFFFFF"/>
        </w:rPr>
      </w:pPr>
    </w:p>
    <w:p w:rsidR="00E20DC9" w:rsidRDefault="00E20DC9" w:rsidP="00305310">
      <w:pPr>
        <w:rPr>
          <w:color w:val="1B1B1B"/>
          <w:shd w:val="clear" w:color="auto" w:fill="FFFFFF"/>
        </w:rPr>
      </w:pPr>
    </w:p>
    <w:p w:rsidR="00E20DC9" w:rsidRDefault="00E20DC9" w:rsidP="00305310">
      <w:pPr>
        <w:rPr>
          <w:color w:val="1B1B1B"/>
          <w:shd w:val="clear" w:color="auto" w:fill="FFFFFF"/>
        </w:rPr>
      </w:pPr>
    </w:p>
    <w:p w:rsidR="00E20DC9" w:rsidRDefault="00E20DC9" w:rsidP="00305310">
      <w:pPr>
        <w:rPr>
          <w:color w:val="1B1B1B"/>
          <w:shd w:val="clear" w:color="auto" w:fill="FFFFFF"/>
        </w:rPr>
      </w:pPr>
    </w:p>
    <w:p w:rsidR="00E20DC9" w:rsidRDefault="00E20DC9" w:rsidP="00305310">
      <w:pPr>
        <w:rPr>
          <w:color w:val="1B1B1B"/>
          <w:shd w:val="clear" w:color="auto" w:fill="FFFFFF"/>
        </w:rPr>
      </w:pPr>
    </w:p>
    <w:p w:rsidR="00E20DC9" w:rsidRDefault="00E20DC9" w:rsidP="00305310">
      <w:pPr>
        <w:rPr>
          <w:color w:val="1B1B1B"/>
          <w:shd w:val="clear" w:color="auto" w:fill="FFFFFF"/>
        </w:rPr>
      </w:pPr>
    </w:p>
    <w:p w:rsidR="00E20DC9" w:rsidRDefault="00E20DC9" w:rsidP="00305310">
      <w:pPr>
        <w:rPr>
          <w:color w:val="1B1B1B"/>
          <w:shd w:val="clear" w:color="auto" w:fill="FFFFFF"/>
        </w:rPr>
      </w:pPr>
    </w:p>
    <w:p w:rsidR="00E20DC9" w:rsidRDefault="00E20DC9" w:rsidP="00305310">
      <w:pPr>
        <w:rPr>
          <w:color w:val="1B1B1B"/>
          <w:shd w:val="clear" w:color="auto" w:fill="FFFFFF"/>
        </w:rPr>
      </w:pPr>
    </w:p>
    <w:p w:rsidR="00E20DC9" w:rsidRDefault="00E20DC9" w:rsidP="00305310">
      <w:pPr>
        <w:rPr>
          <w:color w:val="1B1B1B"/>
          <w:shd w:val="clear" w:color="auto" w:fill="FFFFFF"/>
        </w:rPr>
      </w:pPr>
    </w:p>
    <w:p w:rsidR="00E20DC9" w:rsidRDefault="00E20DC9" w:rsidP="00305310">
      <w:pPr>
        <w:rPr>
          <w:color w:val="1B1B1B"/>
          <w:shd w:val="clear" w:color="auto" w:fill="FFFFFF"/>
        </w:rPr>
      </w:pPr>
    </w:p>
    <w:p w:rsidR="00E20DC9" w:rsidRDefault="00E20DC9" w:rsidP="00305310">
      <w:pPr>
        <w:rPr>
          <w:color w:val="1B1B1B"/>
          <w:shd w:val="clear" w:color="auto" w:fill="FFFFFF"/>
        </w:rPr>
      </w:pPr>
    </w:p>
    <w:p w:rsidR="00305310" w:rsidRPr="00E20DC9" w:rsidRDefault="00305310" w:rsidP="00E20DC9">
      <w:pPr>
        <w:jc w:val="center"/>
        <w:rPr>
          <w:b/>
          <w:color w:val="1B1B1B"/>
          <w:shd w:val="clear" w:color="auto" w:fill="FFFFFF"/>
        </w:rPr>
      </w:pPr>
      <w:r w:rsidRPr="00E20DC9">
        <w:rPr>
          <w:b/>
          <w:color w:val="1B1B1B"/>
          <w:shd w:val="clear" w:color="auto" w:fill="FFFFFF"/>
        </w:rPr>
        <w:lastRenderedPageBreak/>
        <w:t>Children's Literature</w:t>
      </w:r>
    </w:p>
    <w:p w:rsidR="00E20DC9" w:rsidRDefault="0060023B" w:rsidP="00E20DC9">
      <w:pPr>
        <w:ind w:firstLine="720"/>
        <w:rPr>
          <w:color w:val="1B1B1B"/>
          <w:shd w:val="clear" w:color="auto" w:fill="FFFFFF"/>
        </w:rPr>
      </w:pPr>
      <w:r>
        <w:rPr>
          <w:color w:val="1B1B1B"/>
          <w:shd w:val="clear" w:color="auto" w:fill="FFFFFF"/>
        </w:rPr>
        <w:t>The court case is about the hateful conduct in American libraries were</w:t>
      </w:r>
      <w:r w:rsidR="00F50BE5">
        <w:rPr>
          <w:color w:val="1B1B1B"/>
          <w:shd w:val="clear" w:color="auto" w:fill="FFFFFF"/>
        </w:rPr>
        <w:t>;</w:t>
      </w:r>
      <w:r>
        <w:rPr>
          <w:color w:val="1B1B1B"/>
          <w:shd w:val="clear" w:color="auto" w:fill="FFFFFF"/>
        </w:rPr>
        <w:t xml:space="preserve"> after </w:t>
      </w:r>
      <w:r w:rsidR="00F50BE5">
        <w:rPr>
          <w:color w:val="1B1B1B"/>
          <w:shd w:val="clear" w:color="auto" w:fill="FFFFFF"/>
        </w:rPr>
        <w:t xml:space="preserve">the </w:t>
      </w:r>
      <w:r>
        <w:rPr>
          <w:color w:val="1B1B1B"/>
          <w:shd w:val="clear" w:color="auto" w:fill="FFFFFF"/>
        </w:rPr>
        <w:t>2016 general elections</w:t>
      </w:r>
      <w:r w:rsidR="00F50BE5">
        <w:rPr>
          <w:color w:val="1B1B1B"/>
          <w:shd w:val="clear" w:color="auto" w:fill="FFFFFF"/>
        </w:rPr>
        <w:t>,</w:t>
      </w:r>
      <w:r>
        <w:rPr>
          <w:color w:val="1B1B1B"/>
          <w:shd w:val="clear" w:color="auto" w:fill="FFFFFF"/>
        </w:rPr>
        <w:t xml:space="preserve"> there was an increase in the reported cases of hate crimes in the libraries. This case reminds the entire American about the library bill of rights</w:t>
      </w:r>
      <w:r w:rsidR="00F50BE5">
        <w:rPr>
          <w:color w:val="1B1B1B"/>
          <w:shd w:val="clear" w:color="auto" w:fill="FFFFFF"/>
        </w:rPr>
        <w:t>,</w:t>
      </w:r>
      <w:r>
        <w:rPr>
          <w:color w:val="1B1B1B"/>
          <w:shd w:val="clear" w:color="auto" w:fill="FFFFFF"/>
        </w:rPr>
        <w:t xml:space="preserve"> which provides that all have equal rights and opportunities in the library space. All Americans have equal access </w:t>
      </w:r>
      <w:r w:rsidR="00F50BE5">
        <w:rPr>
          <w:color w:val="1B1B1B"/>
          <w:shd w:val="clear" w:color="auto" w:fill="FFFFFF"/>
        </w:rPr>
        <w:t>to</w:t>
      </w:r>
      <w:r>
        <w:rPr>
          <w:color w:val="1B1B1B"/>
          <w:shd w:val="clear" w:color="auto" w:fill="FFFFFF"/>
        </w:rPr>
        <w:t xml:space="preserve"> library materials and premises irrespective of their race, ethnicity, background</w:t>
      </w:r>
      <w:r w:rsidR="00F50BE5">
        <w:rPr>
          <w:color w:val="1B1B1B"/>
          <w:shd w:val="clear" w:color="auto" w:fill="FFFFFF"/>
        </w:rPr>
        <w:t>,</w:t>
      </w:r>
      <w:r>
        <w:rPr>
          <w:color w:val="1B1B1B"/>
          <w:shd w:val="clear" w:color="auto" w:fill="FFFFFF"/>
        </w:rPr>
        <w:t xml:space="preserve"> or their views concerning various issues. </w:t>
      </w:r>
      <w:r w:rsidR="00E20DC9">
        <w:rPr>
          <w:color w:val="1B1B1B"/>
          <w:shd w:val="clear" w:color="auto" w:fill="FFFFFF"/>
        </w:rPr>
        <w:t>The library bill of rights provides guidance on proactive preparation, responding to an incidence</w:t>
      </w:r>
      <w:r w:rsidR="00F50BE5">
        <w:rPr>
          <w:color w:val="1B1B1B"/>
          <w:shd w:val="clear" w:color="auto" w:fill="FFFFFF"/>
        </w:rPr>
        <w:t>,</w:t>
      </w:r>
      <w:r w:rsidR="00E20DC9">
        <w:rPr>
          <w:color w:val="1B1B1B"/>
          <w:shd w:val="clear" w:color="auto" w:fill="FFFFFF"/>
        </w:rPr>
        <w:t xml:space="preserve"> and meeting community needs. This is a court case that I agree with its provisions and guidance regarding individual conduct in the library premises. All Americans are equal hence should be given equal opportunities</w:t>
      </w:r>
      <w:r w:rsidR="00F50BE5">
        <w:rPr>
          <w:color w:val="1B1B1B"/>
          <w:shd w:val="clear" w:color="auto" w:fill="FFFFFF"/>
        </w:rPr>
        <w:t>,</w:t>
      </w:r>
      <w:r w:rsidR="00E20DC9">
        <w:rPr>
          <w:color w:val="1B1B1B"/>
          <w:shd w:val="clear" w:color="auto" w:fill="FFFFFF"/>
        </w:rPr>
        <w:t xml:space="preserve"> including library services. The provision recognizes diversity in American society and how each should be treated by the library staff and other people seeking library services. The historically marginalized people are part of the population </w:t>
      </w:r>
      <w:r w:rsidR="00F50BE5">
        <w:rPr>
          <w:color w:val="1B1B1B"/>
          <w:shd w:val="clear" w:color="auto" w:fill="FFFFFF"/>
        </w:rPr>
        <w:t xml:space="preserve">who </w:t>
      </w:r>
      <w:r w:rsidR="004C0CC8">
        <w:rPr>
          <w:color w:val="1B1B1B"/>
          <w:shd w:val="clear" w:color="auto" w:fill="FFFFFF"/>
        </w:rPr>
        <w:t>has</w:t>
      </w:r>
      <w:r w:rsidR="00E20DC9">
        <w:rPr>
          <w:color w:val="1B1B1B"/>
          <w:shd w:val="clear" w:color="auto" w:fill="FFFFFF"/>
        </w:rPr>
        <w:t xml:space="preserve"> faced hate speech while seeking library services</w:t>
      </w:r>
      <w:r w:rsidR="00F50BE5">
        <w:rPr>
          <w:color w:val="1B1B1B"/>
          <w:shd w:val="clear" w:color="auto" w:fill="FFFFFF"/>
        </w:rPr>
        <w:t>;</w:t>
      </w:r>
      <w:r w:rsidR="00E20DC9">
        <w:rPr>
          <w:color w:val="1B1B1B"/>
          <w:shd w:val="clear" w:color="auto" w:fill="FFFFFF"/>
        </w:rPr>
        <w:t xml:space="preserve"> hence the </w:t>
      </w:r>
      <w:proofErr w:type="gramStart"/>
      <w:r w:rsidR="00E20DC9">
        <w:rPr>
          <w:color w:val="1B1B1B"/>
          <w:shd w:val="clear" w:color="auto" w:fill="FFFFFF"/>
        </w:rPr>
        <w:t>case protect</w:t>
      </w:r>
      <w:proofErr w:type="gramEnd"/>
      <w:r w:rsidR="00E20DC9">
        <w:rPr>
          <w:color w:val="1B1B1B"/>
          <w:shd w:val="clear" w:color="auto" w:fill="FFFFFF"/>
        </w:rPr>
        <w:t xml:space="preserve"> it while recognizing its unique needs as long as </w:t>
      </w:r>
      <w:r w:rsidR="00F50BE5">
        <w:rPr>
          <w:color w:val="1B1B1B"/>
          <w:shd w:val="clear" w:color="auto" w:fill="FFFFFF"/>
        </w:rPr>
        <w:t xml:space="preserve">the </w:t>
      </w:r>
      <w:r w:rsidR="00E20DC9">
        <w:rPr>
          <w:color w:val="1B1B1B"/>
          <w:shd w:val="clear" w:color="auto" w:fill="FFFFFF"/>
        </w:rPr>
        <w:t>library is concerned. It is surprising to have such a court case because such unfortunate incidences of discrimination based on race, background</w:t>
      </w:r>
      <w:r w:rsidR="00F50BE5">
        <w:rPr>
          <w:color w:val="1B1B1B"/>
          <w:shd w:val="clear" w:color="auto" w:fill="FFFFFF"/>
        </w:rPr>
        <w:t>,</w:t>
      </w:r>
      <w:r w:rsidR="00E20DC9">
        <w:rPr>
          <w:color w:val="1B1B1B"/>
          <w:shd w:val="clear" w:color="auto" w:fill="FFFFFF"/>
        </w:rPr>
        <w:t xml:space="preserve"> and color have been practiced for a long time in American history. It is</w:t>
      </w:r>
      <w:r w:rsidR="00F50BE5">
        <w:rPr>
          <w:color w:val="1B1B1B"/>
          <w:shd w:val="clear" w:color="auto" w:fill="FFFFFF"/>
        </w:rPr>
        <w:t>, therefore,</w:t>
      </w:r>
      <w:r w:rsidR="00E20DC9">
        <w:rPr>
          <w:color w:val="1B1B1B"/>
          <w:shd w:val="clear" w:color="auto" w:fill="FFFFFF"/>
        </w:rPr>
        <w:t xml:space="preserve"> worth the attention of anyone who is a champion of equity and equal opportunities in America and beyond. The provisions of the case </w:t>
      </w:r>
      <w:r w:rsidR="00F50BE5">
        <w:rPr>
          <w:color w:val="1B1B1B"/>
          <w:shd w:val="clear" w:color="auto" w:fill="FFFFFF"/>
        </w:rPr>
        <w:t>are</w:t>
      </w:r>
      <w:r w:rsidR="00E20DC9">
        <w:rPr>
          <w:color w:val="1B1B1B"/>
          <w:shd w:val="clear" w:color="auto" w:fill="FFFFFF"/>
        </w:rPr>
        <w:t xml:space="preserve"> meant to ensure that even the most vulnerable people in the American libraries actually get the services they desire and achieve their academic goals without any form of struggle that is related to discrimination based on their color, affiliations</w:t>
      </w:r>
      <w:r w:rsidR="00F50BE5">
        <w:rPr>
          <w:color w:val="1B1B1B"/>
          <w:shd w:val="clear" w:color="auto" w:fill="FFFFFF"/>
        </w:rPr>
        <w:t>,</w:t>
      </w:r>
      <w:r w:rsidR="00E20DC9">
        <w:rPr>
          <w:color w:val="1B1B1B"/>
          <w:shd w:val="clear" w:color="auto" w:fill="FFFFFF"/>
        </w:rPr>
        <w:t xml:space="preserve"> and backgrounds.</w:t>
      </w:r>
    </w:p>
    <w:p w:rsidR="00E20DC9" w:rsidRDefault="00E20DC9" w:rsidP="00E20DC9">
      <w:pPr>
        <w:ind w:firstLine="720"/>
        <w:rPr>
          <w:color w:val="1B1B1B"/>
          <w:shd w:val="clear" w:color="auto" w:fill="FFFFFF"/>
        </w:rPr>
      </w:pPr>
    </w:p>
    <w:p w:rsidR="00E20DC9" w:rsidRDefault="00E20DC9" w:rsidP="00E20DC9">
      <w:pPr>
        <w:rPr>
          <w:color w:val="1B1B1B"/>
          <w:shd w:val="clear" w:color="auto" w:fill="FFFFFF"/>
        </w:rPr>
      </w:pPr>
    </w:p>
    <w:p w:rsidR="00E20DC9" w:rsidRPr="00E20DC9" w:rsidRDefault="00E20DC9" w:rsidP="00E20DC9">
      <w:pPr>
        <w:jc w:val="center"/>
        <w:rPr>
          <w:b/>
          <w:color w:val="1B1B1B"/>
          <w:shd w:val="clear" w:color="auto" w:fill="FFFFFF"/>
        </w:rPr>
      </w:pPr>
      <w:r w:rsidRPr="00E20DC9">
        <w:rPr>
          <w:b/>
          <w:color w:val="1B1B1B"/>
          <w:shd w:val="clear" w:color="auto" w:fill="FFFFFF"/>
        </w:rPr>
        <w:lastRenderedPageBreak/>
        <w:t>References</w:t>
      </w:r>
      <w:bookmarkStart w:id="0" w:name="_GoBack"/>
      <w:bookmarkEnd w:id="0"/>
    </w:p>
    <w:p w:rsidR="00E20DC9" w:rsidRDefault="00E20DC9" w:rsidP="00E20DC9">
      <w:pPr>
        <w:rPr>
          <w:color w:val="1B1B1B"/>
          <w:shd w:val="clear" w:color="auto" w:fill="FFFFFF"/>
        </w:rPr>
      </w:pPr>
      <w:hyperlink r:id="rId7" w:history="1">
        <w:r w:rsidRPr="00860C94">
          <w:rPr>
            <w:rStyle w:val="Hyperlink"/>
            <w:shd w:val="clear" w:color="auto" w:fill="FFFFFF"/>
          </w:rPr>
          <w:t>http://www.ala.org/advocacy/hatefulconduct</w:t>
        </w:r>
      </w:hyperlink>
    </w:p>
    <w:p w:rsidR="00E20DC9" w:rsidRDefault="00E20DC9" w:rsidP="00E20DC9">
      <w:pPr>
        <w:rPr>
          <w:color w:val="1B1B1B"/>
          <w:shd w:val="clear" w:color="auto" w:fill="FFFFFF"/>
        </w:rPr>
      </w:pPr>
    </w:p>
    <w:p w:rsidR="00305310" w:rsidRDefault="00305310">
      <w:pPr>
        <w:rPr>
          <w:color w:val="1B1B1B"/>
          <w:shd w:val="clear" w:color="auto" w:fill="FFFFFF"/>
        </w:rPr>
      </w:pPr>
    </w:p>
    <w:p w:rsidR="00305310" w:rsidRPr="00305310" w:rsidRDefault="00305310"/>
    <w:sectPr w:rsidR="00305310" w:rsidRPr="0030531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C90" w:rsidRDefault="00E07C90" w:rsidP="004C0CC8">
      <w:pPr>
        <w:spacing w:line="240" w:lineRule="auto"/>
      </w:pPr>
      <w:r>
        <w:separator/>
      </w:r>
    </w:p>
  </w:endnote>
  <w:endnote w:type="continuationSeparator" w:id="0">
    <w:p w:rsidR="00E07C90" w:rsidRDefault="00E07C90" w:rsidP="004C0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C90" w:rsidRDefault="00E07C90" w:rsidP="004C0CC8">
      <w:pPr>
        <w:spacing w:line="240" w:lineRule="auto"/>
      </w:pPr>
      <w:r>
        <w:separator/>
      </w:r>
    </w:p>
  </w:footnote>
  <w:footnote w:type="continuationSeparator" w:id="0">
    <w:p w:rsidR="00E07C90" w:rsidRDefault="00E07C90" w:rsidP="004C0C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014417"/>
      <w:docPartObj>
        <w:docPartGallery w:val="Page Numbers (Top of Page)"/>
        <w:docPartUnique/>
      </w:docPartObj>
    </w:sdtPr>
    <w:sdtEndPr>
      <w:rPr>
        <w:noProof/>
      </w:rPr>
    </w:sdtEndPr>
    <w:sdtContent>
      <w:p w:rsidR="004C0CC8" w:rsidRDefault="004C0CC8">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4C0CC8" w:rsidRDefault="004C0C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UxMDQ1MTIytzAHcpV0lIJTi4sz8/NACgxrASxkvFMsAAAA"/>
  </w:docVars>
  <w:rsids>
    <w:rsidRoot w:val="00305310"/>
    <w:rsid w:val="00003CCB"/>
    <w:rsid w:val="00305310"/>
    <w:rsid w:val="004C0CC8"/>
    <w:rsid w:val="0060023B"/>
    <w:rsid w:val="00E07C90"/>
    <w:rsid w:val="00E20DC9"/>
    <w:rsid w:val="00F50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DC9"/>
    <w:rPr>
      <w:color w:val="0000FF" w:themeColor="hyperlink"/>
      <w:u w:val="single"/>
    </w:rPr>
  </w:style>
  <w:style w:type="paragraph" w:styleId="Header">
    <w:name w:val="header"/>
    <w:basedOn w:val="Normal"/>
    <w:link w:val="HeaderChar"/>
    <w:uiPriority w:val="99"/>
    <w:unhideWhenUsed/>
    <w:rsid w:val="004C0CC8"/>
    <w:pPr>
      <w:tabs>
        <w:tab w:val="center" w:pos="4680"/>
        <w:tab w:val="right" w:pos="9360"/>
      </w:tabs>
      <w:spacing w:line="240" w:lineRule="auto"/>
    </w:pPr>
  </w:style>
  <w:style w:type="character" w:customStyle="1" w:styleId="HeaderChar">
    <w:name w:val="Header Char"/>
    <w:basedOn w:val="DefaultParagraphFont"/>
    <w:link w:val="Header"/>
    <w:uiPriority w:val="99"/>
    <w:rsid w:val="004C0CC8"/>
  </w:style>
  <w:style w:type="paragraph" w:styleId="Footer">
    <w:name w:val="footer"/>
    <w:basedOn w:val="Normal"/>
    <w:link w:val="FooterChar"/>
    <w:uiPriority w:val="99"/>
    <w:unhideWhenUsed/>
    <w:rsid w:val="004C0CC8"/>
    <w:pPr>
      <w:tabs>
        <w:tab w:val="center" w:pos="4680"/>
        <w:tab w:val="right" w:pos="9360"/>
      </w:tabs>
      <w:spacing w:line="240" w:lineRule="auto"/>
    </w:pPr>
  </w:style>
  <w:style w:type="character" w:customStyle="1" w:styleId="FooterChar">
    <w:name w:val="Footer Char"/>
    <w:basedOn w:val="DefaultParagraphFont"/>
    <w:link w:val="Footer"/>
    <w:uiPriority w:val="99"/>
    <w:rsid w:val="004C0C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DC9"/>
    <w:rPr>
      <w:color w:val="0000FF" w:themeColor="hyperlink"/>
      <w:u w:val="single"/>
    </w:rPr>
  </w:style>
  <w:style w:type="paragraph" w:styleId="Header">
    <w:name w:val="header"/>
    <w:basedOn w:val="Normal"/>
    <w:link w:val="HeaderChar"/>
    <w:uiPriority w:val="99"/>
    <w:unhideWhenUsed/>
    <w:rsid w:val="004C0CC8"/>
    <w:pPr>
      <w:tabs>
        <w:tab w:val="center" w:pos="4680"/>
        <w:tab w:val="right" w:pos="9360"/>
      </w:tabs>
      <w:spacing w:line="240" w:lineRule="auto"/>
    </w:pPr>
  </w:style>
  <w:style w:type="character" w:customStyle="1" w:styleId="HeaderChar">
    <w:name w:val="Header Char"/>
    <w:basedOn w:val="DefaultParagraphFont"/>
    <w:link w:val="Header"/>
    <w:uiPriority w:val="99"/>
    <w:rsid w:val="004C0CC8"/>
  </w:style>
  <w:style w:type="paragraph" w:styleId="Footer">
    <w:name w:val="footer"/>
    <w:basedOn w:val="Normal"/>
    <w:link w:val="FooterChar"/>
    <w:uiPriority w:val="99"/>
    <w:unhideWhenUsed/>
    <w:rsid w:val="004C0CC8"/>
    <w:pPr>
      <w:tabs>
        <w:tab w:val="center" w:pos="4680"/>
        <w:tab w:val="right" w:pos="9360"/>
      </w:tabs>
      <w:spacing w:line="240" w:lineRule="auto"/>
    </w:pPr>
  </w:style>
  <w:style w:type="character" w:customStyle="1" w:styleId="FooterChar">
    <w:name w:val="Footer Char"/>
    <w:basedOn w:val="DefaultParagraphFont"/>
    <w:link w:val="Footer"/>
    <w:uiPriority w:val="99"/>
    <w:rsid w:val="004C0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la.org/advocacy/hatefulconduc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Kamande</dc:creator>
  <cp:lastModifiedBy>Kamande</cp:lastModifiedBy>
  <cp:revision>10</cp:revision>
  <dcterms:created xsi:type="dcterms:W3CDTF">2021-05-13T17:45:00Z</dcterms:created>
  <dcterms:modified xsi:type="dcterms:W3CDTF">2021-05-13T18:22:00Z</dcterms:modified>
</cp:coreProperties>
</file>